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65" w:lineRule="auto" w:before="74"/>
        <w:ind w:left="3967" w:right="2434" w:hanging="486"/>
      </w:pPr>
      <w:r>
        <w:rPr>
          <w:color w:val="464646"/>
        </w:rPr>
        <w:t>Minot Park District Foundation November 15, 2022</w:t>
      </w:r>
    </w:p>
    <w:p>
      <w:pPr>
        <w:pStyle w:val="BodyText"/>
        <w:spacing w:line="307" w:lineRule="auto" w:before="7"/>
        <w:ind w:left="158" w:right="523" w:hanging="2"/>
      </w:pPr>
      <w:r>
        <w:rPr>
          <w:color w:val="464646"/>
          <w:spacing w:val="-2"/>
          <w:w w:val="105"/>
        </w:rPr>
        <w:t>The</w:t>
      </w:r>
      <w:r>
        <w:rPr>
          <w:color w:val="464646"/>
          <w:spacing w:val="-10"/>
          <w:w w:val="105"/>
        </w:rPr>
        <w:t> </w:t>
      </w:r>
      <w:r>
        <w:rPr>
          <w:color w:val="464646"/>
          <w:spacing w:val="-2"/>
          <w:w w:val="105"/>
        </w:rPr>
        <w:t>Minot</w:t>
      </w:r>
      <w:r>
        <w:rPr>
          <w:color w:val="464646"/>
          <w:spacing w:val="-11"/>
          <w:w w:val="105"/>
        </w:rPr>
        <w:t> </w:t>
      </w:r>
      <w:r>
        <w:rPr>
          <w:color w:val="464646"/>
          <w:spacing w:val="-2"/>
          <w:w w:val="105"/>
        </w:rPr>
        <w:t>Park District Foundation met</w:t>
      </w:r>
      <w:r>
        <w:rPr>
          <w:color w:val="464646"/>
          <w:spacing w:val="-4"/>
          <w:w w:val="105"/>
        </w:rPr>
        <w:t> </w:t>
      </w:r>
      <w:r>
        <w:rPr>
          <w:color w:val="464646"/>
          <w:spacing w:val="-2"/>
          <w:w w:val="105"/>
        </w:rPr>
        <w:t>on</w:t>
      </w:r>
      <w:r>
        <w:rPr>
          <w:color w:val="464646"/>
          <w:spacing w:val="-18"/>
          <w:w w:val="105"/>
        </w:rPr>
        <w:t> </w:t>
      </w:r>
      <w:r>
        <w:rPr>
          <w:color w:val="464646"/>
          <w:spacing w:val="-2"/>
          <w:w w:val="105"/>
        </w:rPr>
        <w:t>November 15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immediately after</w:t>
      </w:r>
      <w:r>
        <w:rPr>
          <w:color w:val="464646"/>
          <w:spacing w:val="-3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Minot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Park</w:t>
      </w:r>
      <w:r>
        <w:rPr>
          <w:color w:val="464646"/>
          <w:spacing w:val="-7"/>
          <w:w w:val="105"/>
        </w:rPr>
        <w:t> </w:t>
      </w:r>
      <w:r>
        <w:rPr>
          <w:color w:val="464646"/>
          <w:spacing w:val="-2"/>
          <w:w w:val="105"/>
        </w:rPr>
        <w:t>Board </w:t>
      </w:r>
      <w:r>
        <w:rPr>
          <w:color w:val="464646"/>
          <w:w w:val="105"/>
        </w:rPr>
        <w:t>meeting</w:t>
      </w:r>
      <w:r>
        <w:rPr>
          <w:color w:val="464646"/>
          <w:spacing w:val="-6"/>
          <w:w w:val="105"/>
        </w:rPr>
        <w:t> </w:t>
      </w:r>
      <w:r>
        <w:rPr>
          <w:color w:val="464646"/>
          <w:w w:val="105"/>
        </w:rPr>
        <w:t>in room 203 of the Minot Municipal Auditorium.</w:t>
      </w:r>
    </w:p>
    <w:p>
      <w:pPr>
        <w:pStyle w:val="BodyText"/>
        <w:spacing w:line="307" w:lineRule="auto"/>
        <w:ind w:left="156" w:right="4"/>
      </w:pPr>
      <w:r>
        <w:rPr>
          <w:color w:val="464646"/>
        </w:rPr>
        <w:t>Members present:</w:t>
      </w:r>
      <w:r>
        <w:rPr>
          <w:color w:val="464646"/>
          <w:spacing w:val="40"/>
        </w:rPr>
        <w:t> </w:t>
      </w:r>
      <w:r>
        <w:rPr>
          <w:color w:val="464646"/>
        </w:rPr>
        <w:t>Justin Hammer,</w:t>
      </w:r>
      <w:r>
        <w:rPr>
          <w:color w:val="464646"/>
          <w:spacing w:val="-1"/>
        </w:rPr>
        <w:t> </w:t>
      </w:r>
      <w:r>
        <w:rPr>
          <w:color w:val="464646"/>
        </w:rPr>
        <w:t>Mike</w:t>
      </w:r>
      <w:r>
        <w:rPr>
          <w:color w:val="464646"/>
          <w:spacing w:val="-5"/>
        </w:rPr>
        <w:t> </w:t>
      </w:r>
      <w:r>
        <w:rPr>
          <w:color w:val="464646"/>
        </w:rPr>
        <w:t>Schmitt, Perry</w:t>
      </w:r>
      <w:r>
        <w:rPr>
          <w:color w:val="464646"/>
          <w:spacing w:val="-1"/>
        </w:rPr>
        <w:t> </w:t>
      </w:r>
      <w:r>
        <w:rPr>
          <w:color w:val="464646"/>
        </w:rPr>
        <w:t>Olson and</w:t>
      </w:r>
      <w:r>
        <w:rPr>
          <w:color w:val="464646"/>
          <w:spacing w:val="-10"/>
        </w:rPr>
        <w:t> </w:t>
      </w:r>
      <w:r>
        <w:rPr>
          <w:color w:val="464646"/>
        </w:rPr>
        <w:t>Cliff Hovda.</w:t>
      </w:r>
      <w:r>
        <w:rPr>
          <w:color w:val="464646"/>
          <w:spacing w:val="40"/>
        </w:rPr>
        <w:t> </w:t>
      </w:r>
      <w:r>
        <w:rPr>
          <w:color w:val="464646"/>
        </w:rPr>
        <w:t>Also</w:t>
      </w:r>
      <w:r>
        <w:rPr>
          <w:color w:val="464646"/>
          <w:spacing w:val="-4"/>
        </w:rPr>
        <w:t> </w:t>
      </w:r>
      <w:r>
        <w:rPr>
          <w:color w:val="464646"/>
        </w:rPr>
        <w:t>present were Ron Merritt and Elly Deslauries.</w:t>
      </w:r>
    </w:p>
    <w:p>
      <w:pPr>
        <w:pStyle w:val="BodyText"/>
        <w:spacing w:line="307" w:lineRule="auto" w:before="152"/>
        <w:ind w:left="146" w:right="4"/>
      </w:pPr>
      <w:r>
        <w:rPr>
          <w:color w:val="464646"/>
          <w:spacing w:val="-2"/>
          <w:w w:val="105"/>
        </w:rPr>
        <w:t>Motion</w:t>
      </w:r>
      <w:r>
        <w:rPr>
          <w:color w:val="464646"/>
          <w:spacing w:val="-12"/>
          <w:w w:val="105"/>
        </w:rPr>
        <w:t> </w:t>
      </w:r>
      <w:r>
        <w:rPr>
          <w:color w:val="464646"/>
          <w:spacing w:val="-2"/>
          <w:w w:val="105"/>
        </w:rPr>
        <w:t>by</w:t>
      </w:r>
      <w:r>
        <w:rPr>
          <w:color w:val="464646"/>
          <w:spacing w:val="-9"/>
          <w:w w:val="105"/>
        </w:rPr>
        <w:t> </w:t>
      </w:r>
      <w:r>
        <w:rPr>
          <w:color w:val="464646"/>
          <w:spacing w:val="-2"/>
          <w:w w:val="105"/>
        </w:rPr>
        <w:t>Olson,</w:t>
      </w:r>
      <w:r>
        <w:rPr>
          <w:color w:val="464646"/>
          <w:spacing w:val="-8"/>
          <w:w w:val="105"/>
        </w:rPr>
        <w:t> </w:t>
      </w:r>
      <w:r>
        <w:rPr>
          <w:color w:val="464646"/>
          <w:spacing w:val="-2"/>
          <w:w w:val="105"/>
        </w:rPr>
        <w:t>second by</w:t>
      </w:r>
      <w:r>
        <w:rPr>
          <w:color w:val="464646"/>
          <w:spacing w:val="-9"/>
          <w:w w:val="105"/>
        </w:rPr>
        <w:t> </w:t>
      </w:r>
      <w:r>
        <w:rPr>
          <w:color w:val="464646"/>
          <w:spacing w:val="-2"/>
          <w:w w:val="105"/>
        </w:rPr>
        <w:t>Schmitt</w:t>
      </w:r>
      <w:r>
        <w:rPr>
          <w:color w:val="464646"/>
          <w:spacing w:val="-4"/>
          <w:w w:val="105"/>
        </w:rPr>
        <w:t> </w:t>
      </w:r>
      <w:r>
        <w:rPr>
          <w:color w:val="464646"/>
          <w:spacing w:val="-2"/>
          <w:w w:val="105"/>
        </w:rPr>
        <w:t>to approve the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minutes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from</w:t>
      </w:r>
      <w:r>
        <w:rPr>
          <w:color w:val="464646"/>
          <w:spacing w:val="-9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0"/>
          <w:w w:val="105"/>
        </w:rPr>
        <w:t> </w:t>
      </w:r>
      <w:r>
        <w:rPr>
          <w:color w:val="464646"/>
          <w:spacing w:val="-2"/>
          <w:w w:val="105"/>
        </w:rPr>
        <w:t>October</w:t>
      </w:r>
      <w:r>
        <w:rPr>
          <w:color w:val="464646"/>
          <w:spacing w:val="-4"/>
          <w:w w:val="105"/>
        </w:rPr>
        <w:t> </w:t>
      </w:r>
      <w:r>
        <w:rPr>
          <w:color w:val="464646"/>
          <w:spacing w:val="-2"/>
          <w:w w:val="105"/>
        </w:rPr>
        <w:t>15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board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meeting. </w:t>
      </w:r>
      <w:r>
        <w:rPr>
          <w:color w:val="464646"/>
          <w:w w:val="105"/>
        </w:rPr>
        <w:t>Motion</w:t>
      </w:r>
      <w:r>
        <w:rPr>
          <w:color w:val="464646"/>
          <w:spacing w:val="-4"/>
          <w:w w:val="105"/>
        </w:rPr>
        <w:t> </w:t>
      </w:r>
      <w:r>
        <w:rPr>
          <w:color w:val="464646"/>
          <w:w w:val="105"/>
        </w:rPr>
        <w:t>carried.</w:t>
      </w:r>
    </w:p>
    <w:p>
      <w:pPr>
        <w:pStyle w:val="BodyText"/>
        <w:ind w:left="141"/>
      </w:pPr>
      <w:r>
        <w:rPr>
          <w:color w:val="464646"/>
          <w:spacing w:val="-2"/>
          <w:w w:val="105"/>
        </w:rPr>
        <w:t>Motion</w:t>
      </w:r>
      <w:r>
        <w:rPr>
          <w:color w:val="464646"/>
          <w:spacing w:val="-11"/>
          <w:w w:val="105"/>
        </w:rPr>
        <w:t> </w:t>
      </w:r>
      <w:r>
        <w:rPr>
          <w:color w:val="464646"/>
          <w:spacing w:val="-2"/>
          <w:w w:val="105"/>
        </w:rPr>
        <w:t>by</w:t>
      </w:r>
      <w:r>
        <w:rPr>
          <w:color w:val="464646"/>
          <w:spacing w:val="-18"/>
          <w:w w:val="105"/>
        </w:rPr>
        <w:t> </w:t>
      </w:r>
      <w:r>
        <w:rPr>
          <w:color w:val="464646"/>
          <w:spacing w:val="-2"/>
          <w:w w:val="105"/>
        </w:rPr>
        <w:t>Schmitt,</w:t>
      </w:r>
      <w:r>
        <w:rPr>
          <w:color w:val="464646"/>
          <w:spacing w:val="-12"/>
          <w:w w:val="105"/>
        </w:rPr>
        <w:t> </w:t>
      </w:r>
      <w:r>
        <w:rPr>
          <w:color w:val="464646"/>
          <w:spacing w:val="-2"/>
          <w:w w:val="105"/>
        </w:rPr>
        <w:t>second</w:t>
      </w:r>
      <w:r>
        <w:rPr>
          <w:color w:val="464646"/>
          <w:spacing w:val="-9"/>
          <w:w w:val="105"/>
        </w:rPr>
        <w:t> </w:t>
      </w:r>
      <w:r>
        <w:rPr>
          <w:color w:val="464646"/>
          <w:spacing w:val="-2"/>
          <w:w w:val="105"/>
        </w:rPr>
        <w:t>by</w:t>
      </w:r>
      <w:r>
        <w:rPr>
          <w:color w:val="464646"/>
          <w:spacing w:val="-15"/>
          <w:w w:val="105"/>
        </w:rPr>
        <w:t> </w:t>
      </w:r>
      <w:r>
        <w:rPr>
          <w:color w:val="464646"/>
          <w:spacing w:val="-2"/>
          <w:w w:val="105"/>
        </w:rPr>
        <w:t>Olson</w:t>
      </w:r>
      <w:r>
        <w:rPr>
          <w:color w:val="464646"/>
          <w:spacing w:val="-7"/>
          <w:w w:val="105"/>
        </w:rPr>
        <w:t> </w:t>
      </w:r>
      <w:r>
        <w:rPr>
          <w:color w:val="464646"/>
          <w:spacing w:val="-2"/>
          <w:w w:val="105"/>
        </w:rPr>
        <w:t>to</w:t>
      </w:r>
      <w:r>
        <w:rPr>
          <w:color w:val="464646"/>
          <w:spacing w:val="13"/>
          <w:w w:val="105"/>
        </w:rPr>
        <w:t> </w:t>
      </w:r>
      <w:r>
        <w:rPr>
          <w:color w:val="464646"/>
          <w:spacing w:val="-2"/>
          <w:w w:val="105"/>
        </w:rPr>
        <w:t>approve</w:t>
      </w:r>
      <w:r>
        <w:rPr>
          <w:color w:val="464646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2"/>
          <w:w w:val="105"/>
        </w:rPr>
        <w:t> </w:t>
      </w:r>
      <w:r>
        <w:rPr>
          <w:color w:val="464646"/>
          <w:spacing w:val="-2"/>
          <w:w w:val="105"/>
        </w:rPr>
        <w:t>bill</w:t>
      </w:r>
      <w:r>
        <w:rPr>
          <w:color w:val="464646"/>
          <w:spacing w:val="-5"/>
          <w:w w:val="105"/>
        </w:rPr>
        <w:t> </w:t>
      </w:r>
      <w:r>
        <w:rPr>
          <w:color w:val="464646"/>
          <w:spacing w:val="-2"/>
          <w:w w:val="105"/>
        </w:rPr>
        <w:t>for</w:t>
      </w:r>
      <w:r>
        <w:rPr>
          <w:color w:val="464646"/>
          <w:spacing w:val="-16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4"/>
          <w:w w:val="105"/>
        </w:rPr>
        <w:t> </w:t>
      </w:r>
      <w:r>
        <w:rPr>
          <w:color w:val="464646"/>
          <w:spacing w:val="-2"/>
          <w:w w:val="105"/>
        </w:rPr>
        <w:t>South</w:t>
      </w:r>
      <w:r>
        <w:rPr>
          <w:color w:val="464646"/>
          <w:spacing w:val="-1"/>
          <w:w w:val="105"/>
        </w:rPr>
        <w:t> </w:t>
      </w:r>
      <w:r>
        <w:rPr>
          <w:color w:val="464646"/>
          <w:spacing w:val="-2"/>
          <w:w w:val="105"/>
        </w:rPr>
        <w:t>Hill</w:t>
      </w:r>
      <w:r>
        <w:rPr>
          <w:color w:val="464646"/>
          <w:spacing w:val="-17"/>
          <w:w w:val="105"/>
        </w:rPr>
        <w:t> </w:t>
      </w:r>
      <w:r>
        <w:rPr>
          <w:color w:val="464646"/>
          <w:spacing w:val="-2"/>
          <w:w w:val="105"/>
        </w:rPr>
        <w:t>Complex</w:t>
      </w:r>
      <w:r>
        <w:rPr>
          <w:color w:val="464646"/>
          <w:spacing w:val="10"/>
          <w:w w:val="105"/>
        </w:rPr>
        <w:t> </w:t>
      </w:r>
      <w:r>
        <w:rPr>
          <w:color w:val="5D5D5D"/>
          <w:spacing w:val="-2"/>
          <w:w w:val="105"/>
        </w:rPr>
        <w:t>in</w:t>
      </w:r>
      <w:r>
        <w:rPr>
          <w:color w:val="5D5D5D"/>
          <w:spacing w:val="-17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6"/>
          <w:w w:val="105"/>
        </w:rPr>
        <w:t> </w:t>
      </w:r>
      <w:r>
        <w:rPr>
          <w:color w:val="464646"/>
          <w:spacing w:val="-2"/>
          <w:w w:val="105"/>
        </w:rPr>
        <w:t>amount</w:t>
      </w:r>
      <w:r>
        <w:rPr>
          <w:color w:val="464646"/>
          <w:spacing w:val="1"/>
          <w:w w:val="105"/>
        </w:rPr>
        <w:t> </w:t>
      </w:r>
      <w:r>
        <w:rPr>
          <w:color w:val="464646"/>
          <w:spacing w:val="-5"/>
          <w:w w:val="105"/>
        </w:rPr>
        <w:t>of</w:t>
      </w:r>
    </w:p>
    <w:p>
      <w:pPr>
        <w:pStyle w:val="BodyText"/>
        <w:spacing w:before="64"/>
        <w:ind w:left="135"/>
      </w:pPr>
      <w:r>
        <w:rPr>
          <w:color w:val="464646"/>
        </w:rPr>
        <w:t>$254,217.34.</w:t>
      </w:r>
      <w:r>
        <w:rPr>
          <w:color w:val="464646"/>
          <w:spacing w:val="71"/>
        </w:rPr>
        <w:t> </w:t>
      </w:r>
      <w:r>
        <w:rPr>
          <w:color w:val="464646"/>
        </w:rPr>
        <w:t>On</w:t>
      </w:r>
      <w:r>
        <w:rPr>
          <w:color w:val="464646"/>
          <w:spacing w:val="-4"/>
        </w:rPr>
        <w:t> </w:t>
      </w:r>
      <w:r>
        <w:rPr>
          <w:color w:val="464646"/>
        </w:rPr>
        <w:t>roll</w:t>
      </w:r>
      <w:r>
        <w:rPr>
          <w:color w:val="464646"/>
          <w:spacing w:val="-16"/>
        </w:rPr>
        <w:t> </w:t>
      </w:r>
      <w:r>
        <w:rPr>
          <w:color w:val="464646"/>
        </w:rPr>
        <w:t>call,</w:t>
      </w:r>
      <w:r>
        <w:rPr>
          <w:color w:val="464646"/>
          <w:spacing w:val="-3"/>
        </w:rPr>
        <w:t> </w:t>
      </w:r>
      <w:r>
        <w:rPr>
          <w:color w:val="464646"/>
        </w:rPr>
        <w:t>all</w:t>
      </w:r>
      <w:r>
        <w:rPr>
          <w:color w:val="464646"/>
          <w:spacing w:val="-7"/>
        </w:rPr>
        <w:t> </w:t>
      </w:r>
      <w:r>
        <w:rPr>
          <w:color w:val="464646"/>
        </w:rPr>
        <w:t>members</w:t>
      </w:r>
      <w:r>
        <w:rPr>
          <w:color w:val="464646"/>
          <w:spacing w:val="20"/>
        </w:rPr>
        <w:t> </w:t>
      </w:r>
      <w:r>
        <w:rPr>
          <w:color w:val="464646"/>
        </w:rPr>
        <w:t>voted</w:t>
      </w:r>
      <w:r>
        <w:rPr>
          <w:color w:val="464646"/>
          <w:spacing w:val="5"/>
        </w:rPr>
        <w:t> </w:t>
      </w:r>
      <w:r>
        <w:rPr>
          <w:color w:val="464646"/>
          <w:spacing w:val="-4"/>
        </w:rPr>
        <w:t>yes.</w:t>
      </w:r>
    </w:p>
    <w:p>
      <w:pPr>
        <w:pStyle w:val="BodyText"/>
        <w:spacing w:before="50"/>
      </w:pPr>
    </w:p>
    <w:p>
      <w:pPr>
        <w:pStyle w:val="Title"/>
        <w:tabs>
          <w:tab w:pos="7761" w:val="left" w:leader="none"/>
        </w:tabs>
      </w:pPr>
      <w:r>
        <w:rPr>
          <w:color w:val="464646"/>
          <w:spacing w:val="-2"/>
          <w:w w:val="105"/>
        </w:rPr>
        <w:t>South</w:t>
      </w:r>
      <w:r>
        <w:rPr>
          <w:color w:val="464646"/>
          <w:spacing w:val="-11"/>
          <w:w w:val="105"/>
        </w:rPr>
        <w:t> </w:t>
      </w:r>
      <w:r>
        <w:rPr>
          <w:color w:val="464646"/>
          <w:spacing w:val="-2"/>
          <w:w w:val="105"/>
        </w:rPr>
        <w:t>Hill</w:t>
      </w:r>
      <w:r>
        <w:rPr>
          <w:color w:val="464646"/>
          <w:spacing w:val="-16"/>
          <w:w w:val="105"/>
        </w:rPr>
        <w:t> </w:t>
      </w:r>
      <w:r>
        <w:rPr>
          <w:color w:val="464646"/>
          <w:spacing w:val="-2"/>
          <w:w w:val="105"/>
        </w:rPr>
        <w:t>Complex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Concession</w:t>
      </w:r>
      <w:r>
        <w:rPr>
          <w:color w:val="464646"/>
          <w:spacing w:val="12"/>
          <w:w w:val="105"/>
        </w:rPr>
        <w:t> </w:t>
      </w:r>
      <w:r>
        <w:rPr>
          <w:color w:val="464646"/>
          <w:spacing w:val="-4"/>
          <w:w w:val="105"/>
        </w:rPr>
        <w:t>Stand</w:t>
      </w:r>
      <w:r>
        <w:rPr>
          <w:color w:val="464646"/>
        </w:rPr>
        <w:tab/>
      </w:r>
      <w:r>
        <w:rPr>
          <w:color w:val="464646"/>
          <w:spacing w:val="-2"/>
          <w:w w:val="105"/>
          <w:position w:val="1"/>
        </w:rPr>
        <w:t>$254,217.34</w:t>
      </w:r>
    </w:p>
    <w:p>
      <w:pPr>
        <w:pStyle w:val="BodyText"/>
        <w:spacing w:before="168"/>
        <w:rPr>
          <w:b/>
          <w:sz w:val="24"/>
        </w:rPr>
      </w:pPr>
    </w:p>
    <w:p>
      <w:pPr>
        <w:pStyle w:val="BodyText"/>
        <w:tabs>
          <w:tab w:pos="4461" w:val="left" w:leader="none"/>
        </w:tabs>
        <w:spacing w:line="470" w:lineRule="auto" w:before="0"/>
        <w:ind w:left="117" w:right="2434" w:firstLine="9"/>
      </w:pPr>
      <w:r>
        <w:rPr>
          <w:color w:val="464646"/>
        </w:rPr>
        <w:t>Motion by Olson, second by Schmit to adjourn the meeting.</w:t>
      </w:r>
      <w:r>
        <w:rPr>
          <w:color w:val="464646"/>
          <w:spacing w:val="40"/>
        </w:rPr>
        <w:t> </w:t>
      </w:r>
      <w:r>
        <w:rPr>
          <w:color w:val="464646"/>
        </w:rPr>
        <w:t>Motion carried. Justin Hammer, Vice President</w:t>
        <w:tab/>
        <w:t>Elly Deslauriers, Clerk</w:t>
      </w:r>
    </w:p>
    <w:p>
      <w:pPr>
        <w:pStyle w:val="BodyText"/>
        <w:spacing w:before="219"/>
      </w:pPr>
    </w:p>
    <w:p>
      <w:pPr>
        <w:pStyle w:val="BodyText"/>
        <w:spacing w:before="1"/>
        <w:ind w:left="115"/>
      </w:pPr>
      <w:r>
        <w:rPr>
          <w:color w:val="464646"/>
          <w:spacing w:val="-2"/>
          <w:w w:val="105"/>
        </w:rPr>
        <w:t>eighteenth</w:t>
      </w:r>
    </w:p>
    <w:sectPr>
      <w:type w:val="continuous"/>
      <w:pgSz w:w="12240" w:h="15840"/>
      <w:pgMar w:top="1420" w:bottom="280" w:left="12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1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9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2024-08-01T20:08:29Z</dcterms:created>
  <dcterms:modified xsi:type="dcterms:W3CDTF">2024-08-01T20:08:29Z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