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1149" w14:textId="77777777" w:rsidR="00360F83" w:rsidRPr="00B94DDB" w:rsidRDefault="00360F83" w:rsidP="00360F83">
      <w:pPr>
        <w:jc w:val="center"/>
        <w:rPr>
          <w:b/>
          <w:bCs/>
        </w:rPr>
      </w:pPr>
      <w:r w:rsidRPr="00B94DDB">
        <w:rPr>
          <w:b/>
          <w:bCs/>
        </w:rPr>
        <w:t>Minot Park Board Meeting</w:t>
      </w:r>
    </w:p>
    <w:p w14:paraId="0D99215D" w14:textId="42AB6C45" w:rsidR="00106504" w:rsidRPr="00360F83" w:rsidRDefault="00360F83" w:rsidP="00360F83">
      <w:pPr>
        <w:jc w:val="center"/>
        <w:rPr>
          <w:b/>
          <w:bCs/>
        </w:rPr>
      </w:pPr>
      <w:r w:rsidRPr="00B94DDB">
        <w:rPr>
          <w:b/>
          <w:bCs/>
        </w:rPr>
        <w:t>October 21, 2025</w:t>
      </w:r>
    </w:p>
    <w:p w14:paraId="3F6BD495" w14:textId="77777777" w:rsidR="00106504" w:rsidRDefault="00106504" w:rsidP="00106504">
      <w:pPr>
        <w:jc w:val="center"/>
      </w:pPr>
    </w:p>
    <w:p w14:paraId="3AD05988" w14:textId="46A19206" w:rsidR="00106504" w:rsidRDefault="00000000">
      <w:r>
        <w:t xml:space="preserve">The October Minot Park Board meeting was held on October 21 at 5:30 pm in room 203 of the Minot Municipal Auditorium. Members present were Chelsea Kirkhammer, Justin Hammer, Cliff Hovda, and Mike Schmitt. Elly DesLauriers and Jarrod Olson were also present. </w:t>
      </w:r>
    </w:p>
    <w:p w14:paraId="79A1A248" w14:textId="775CB673" w:rsidR="00920F03" w:rsidRDefault="00000000">
      <w:r>
        <w:t xml:space="preserve">President Kirkhammer opened the meeting with the Pledge of Allegiance. </w:t>
      </w:r>
    </w:p>
    <w:p w14:paraId="4417B638" w14:textId="461CDF0E" w:rsidR="00920F03" w:rsidRDefault="00000000">
      <w:r>
        <w:t xml:space="preserve">With no personal appearances, President Kirkhammer called on Ryan Ackerman for an MI-6/MI-7 Flood Control Update. Commissioner Schmitt questioned whether Ackerman had concerns about opening the Roosevelt Park Pool in the summer of 2026. Ackerman noted that if the plan is to open the pool the first week in June, he doesn't believe it will be an issue. </w:t>
      </w:r>
    </w:p>
    <w:p w14:paraId="0053861A" w14:textId="600EDF3F" w:rsidR="00A83069" w:rsidRDefault="00000000">
      <w:r>
        <w:t xml:space="preserve">Motion by </w:t>
      </w:r>
      <w:r w:rsidR="00106504">
        <w:t>Hovda, second</w:t>
      </w:r>
      <w:r>
        <w:t xml:space="preserve"> by H</w:t>
      </w:r>
      <w:r w:rsidR="00106504">
        <w:t>ammer</w:t>
      </w:r>
      <w:r>
        <w:t xml:space="preserve">, to approve the minutes from the September 16 board meeting and the September 29 special meeting. </w:t>
      </w:r>
    </w:p>
    <w:p w14:paraId="6784A37F" w14:textId="495C9882" w:rsidR="00920F03" w:rsidRDefault="00000000">
      <w:r>
        <w:t xml:space="preserve">Motion by Hammer, second by Schmitt, to approve the bills for </w:t>
      </w:r>
      <w:r w:rsidR="00A83069">
        <w:t xml:space="preserve">$630,967.69. On roll call, all members voted yes. </w:t>
      </w:r>
    </w:p>
    <w:p w14:paraId="2E550C28" w14:textId="7528F54B" w:rsidR="00A83069" w:rsidRDefault="00000000">
      <w:r>
        <w:t xml:space="preserve">Motion by </w:t>
      </w:r>
      <w:r w:rsidR="00106504">
        <w:t>Hovda</w:t>
      </w:r>
      <w:r>
        <w:t xml:space="preserve">, second by </w:t>
      </w:r>
      <w:r w:rsidR="00106504">
        <w:t>Schmitt</w:t>
      </w:r>
      <w:r>
        <w:t xml:space="preserve">, to approve the salaries in the amount of $380,418.95. On roll call, all members voted yes. </w:t>
      </w:r>
    </w:p>
    <w:p w14:paraId="5484C9A0" w14:textId="6E258497" w:rsidR="00A83069" w:rsidRDefault="00000000">
      <w:r>
        <w:t>Department Head Reports</w:t>
      </w:r>
    </w:p>
    <w:p w14:paraId="69AFBF20" w14:textId="06109CAC" w:rsidR="00A83069" w:rsidRDefault="00000000">
      <w:r>
        <w:t>Director of Operations, Jarrod Olson, reported</w:t>
      </w:r>
      <w:r w:rsidR="00106504">
        <w:t xml:space="preserve"> that Cameron Courts is open and operating. He thanked Barbie for all her efforts to ensure they were open for users after Marcs retirement. Olson provided an update on the number of passes sold at Cameron Courts during the first two weeks of operation. Olson reported</w:t>
      </w:r>
      <w:r>
        <w:t xml:space="preserve"> they received bids back for the North Trail Zoo structures</w:t>
      </w:r>
      <w:r w:rsidR="00106504">
        <w:t xml:space="preserve"> on October 16</w:t>
      </w:r>
      <w:r>
        <w:t xml:space="preserve">. </w:t>
      </w:r>
      <w:r w:rsidR="00106504">
        <w:t xml:space="preserve">Olson recommended that the board approve the high bids for the eight structures. Motion by Hammer, second by Schmitt, to approve the bids for North Traill Zoo structures. On roll call, all members voted yes.  </w:t>
      </w:r>
    </w:p>
    <w:p w14:paraId="7C5CC5B2" w14:textId="706E05B2" w:rsidR="00A83069" w:rsidRDefault="00000000">
      <w:r>
        <w:t xml:space="preserve">Golf Pro Steve Kottsick reported that they had a great summer at the Souris Valley Golf Course, and Sunday will be the last day </w:t>
      </w:r>
      <w:r w:rsidR="00F47F63">
        <w:t>of</w:t>
      </w:r>
      <w:r>
        <w:t xml:space="preserve"> the season. Zoo Director Logan Wood </w:t>
      </w:r>
      <w:r w:rsidR="00F47F63">
        <w:t xml:space="preserve">reported that the primates are in for the winter months, and the zoo hosted a successful Boo at the Zoo event with GMZS, which drew over 2,000 guests and featured twenty community vendors. MAYSA Manager, Bob Gillen, reported that most of the winter programs are officially underway at the Arena.   Gillen also reported that the dryland room expansion is currently under construction. Horticulturist Shannon Paul reported that the great migration of high-value plant material is complete. Paul thanked the park's staff for their assistance in transporting those large items. Maintenance Superintendent Eric Keller reported that they are working on winterizing the irrigation and restroom facilities. Keller reported that they are ensuring all snow removal equipment is ready to go.   City Forester Troy Rogstad congratulated Chris Stocks on his CDL. Adult Recreation Coordinator, Tom Landsiedel, reported that the auditorium has been busy hosting weddings and other events. A boxing match is scheduled for this weekend, and district volleyball is set to begin the following week.  </w:t>
      </w:r>
    </w:p>
    <w:p w14:paraId="7E4780F1" w14:textId="362877C2" w:rsidR="00CE57A9" w:rsidRDefault="00CE57A9">
      <w:r>
        <w:t xml:space="preserve">New Business </w:t>
      </w:r>
    </w:p>
    <w:p w14:paraId="46BD73CA" w14:textId="3CBE9B68" w:rsidR="00E81A60" w:rsidRDefault="00000000">
      <w:r>
        <w:t xml:space="preserve">Willy </w:t>
      </w:r>
      <w:r w:rsidR="00920F03">
        <w:t>Fielhaber</w:t>
      </w:r>
      <w:r>
        <w:t xml:space="preserve">, from the Minot Area Pickleball Association, presented a plan to expand pickleball opportunities for both indoor and outdoor usage. </w:t>
      </w:r>
      <w:r w:rsidR="00920F03">
        <w:t>Fiehlhaber</w:t>
      </w:r>
      <w:r>
        <w:t xml:space="preserve"> explained that their proposals </w:t>
      </w:r>
      <w:r w:rsidR="00920F03">
        <w:t>include</w:t>
      </w:r>
      <w:r>
        <w:t xml:space="preserve"> adding eight to ten semi-permanent rolling pickleball nets to Cameron Indoor, as well as painting new tennis and pickleball lines that are currently taped. The group is also p</w:t>
      </w:r>
      <w:r w:rsidR="00106504">
        <w:t>roposin</w:t>
      </w:r>
      <w:r>
        <w:t xml:space="preserve">g a new AC </w:t>
      </w:r>
      <w:r w:rsidR="00920F03">
        <w:t>unit</w:t>
      </w:r>
      <w:r>
        <w:t xml:space="preserve"> as well as </w:t>
      </w:r>
      <w:r w:rsidR="00920F03">
        <w:t>exploring</w:t>
      </w:r>
      <w:r>
        <w:t xml:space="preserve"> opportunities for keyless entry and automated scheduling. </w:t>
      </w:r>
      <w:r w:rsidR="00920F03">
        <w:t xml:space="preserve">Fiehlhaber </w:t>
      </w:r>
      <w:r>
        <w:t xml:space="preserve">presented ideas to convert existing tennis courts at Leach or Scheels complex that would </w:t>
      </w:r>
      <w:r w:rsidR="00920F03">
        <w:t>result</w:t>
      </w:r>
      <w:r>
        <w:t xml:space="preserve"> in eight additional pickleball courts.   </w:t>
      </w:r>
      <w:r w:rsidR="00920F03">
        <w:t>Commissioner Hovda</w:t>
      </w:r>
      <w:r>
        <w:t xml:space="preserve"> thanked </w:t>
      </w:r>
      <w:r w:rsidR="00920F03">
        <w:t xml:space="preserve">Fiehlhaber </w:t>
      </w:r>
      <w:r>
        <w:t xml:space="preserve">for his presentation and for their efforts in organizing the organization </w:t>
      </w:r>
      <w:r w:rsidR="00920F03">
        <w:t xml:space="preserve">to </w:t>
      </w:r>
      <w:r>
        <w:t xml:space="preserve">reach a common goal. Hovda expressed support for their efforts but stressed the importance of finding a balance between tennis and pickleball </w:t>
      </w:r>
      <w:r w:rsidR="00920F03">
        <w:t>within</w:t>
      </w:r>
      <w:r>
        <w:t xml:space="preserve"> the facility. President Kirkhammer commended the group for becoming a 501(c)(3) organization and for their collaborative effort to bring their idea forward. </w:t>
      </w:r>
      <w:r w:rsidR="00920F03">
        <w:t>President Kirkhammer</w:t>
      </w:r>
      <w:r>
        <w:t xml:space="preserve"> requested that the group continue to collaborate with the tennis </w:t>
      </w:r>
      <w:r w:rsidR="005F178D">
        <w:t>association,</w:t>
      </w:r>
      <w:r>
        <w:t xml:space="preserve"> ensuring all users are on the same page. </w:t>
      </w:r>
      <w:r w:rsidR="00920F03">
        <w:t>Commissioner Hammer</w:t>
      </w:r>
      <w:r>
        <w:t xml:space="preserve"> thanked the group for the organization and willingness to fundraise to reach their goals. Hammer reiterated the importance of working with the tennis group. </w:t>
      </w:r>
      <w:r w:rsidR="00920F03">
        <w:t>Commissioner Schmitt</w:t>
      </w:r>
      <w:r w:rsidR="005F178D">
        <w:t xml:space="preserve"> also thanked the group for their efforts and </w:t>
      </w:r>
      <w:r w:rsidR="00920F03">
        <w:t>for their forward-thinking</w:t>
      </w:r>
      <w:r w:rsidR="005F178D">
        <w:t xml:space="preserve"> approach. Schmitt also emphasized the importance </w:t>
      </w:r>
      <w:r w:rsidR="00920F03">
        <w:t xml:space="preserve">of collaborating </w:t>
      </w:r>
      <w:r w:rsidR="005F178D">
        <w:t>with all user groups at Cameron Indoor.</w:t>
      </w:r>
    </w:p>
    <w:p w14:paraId="4C85C696" w14:textId="72F00FC3" w:rsidR="005F178D" w:rsidRDefault="00000000">
      <w:r>
        <w:t xml:space="preserve">Motion by Schmitt, second by Hammer, to support the MAPA group in continuing to research the proposed projects and work in collaboration with the tennis association. Motion carried. </w:t>
      </w:r>
    </w:p>
    <w:p w14:paraId="7D015051" w14:textId="5C0876AF" w:rsidR="00284ACC" w:rsidRDefault="00000000" w:rsidP="00284ACC">
      <w:r>
        <w:t>Old Business</w:t>
      </w:r>
    </w:p>
    <w:p w14:paraId="3EA3F74D" w14:textId="1E128441" w:rsidR="00284ACC" w:rsidRDefault="00000000" w:rsidP="00284ACC">
      <w:r>
        <w:t>Director of Operations, Jarrod Olson, reported that he is still confirming a few items on the bid results for the Corbett Field Scoreboard. Olson explained that he would like some additional time to conduct his due diligence and ensure that all questions have been answered. Executive Director Elly DesLauriers reported that they would request President Kirkhammer to call a special meeting on November 3 to review the GMZS Agreement, as well as the Corbett Field Bid Results.</w:t>
      </w:r>
      <w:r w:rsidR="008E0B1B">
        <w:t xml:space="preserve"> DesLauriers is also requested the board tour Roosevelt Park following the formal meeting. </w:t>
      </w:r>
      <w:r>
        <w:t xml:space="preserve"> Kirkhammer called the meeting, and DesLauriers would work on the Special Meeting notice. </w:t>
      </w:r>
    </w:p>
    <w:p w14:paraId="120B21FD" w14:textId="24AF4B74" w:rsidR="00284ACC" w:rsidRDefault="00000000" w:rsidP="00284ACC">
      <w:r>
        <w:t xml:space="preserve">Motion by </w:t>
      </w:r>
      <w:r w:rsidR="00106504">
        <w:t>Hammer</w:t>
      </w:r>
      <w:r>
        <w:t xml:space="preserve">, second by </w:t>
      </w:r>
      <w:r w:rsidR="00106504">
        <w:t>Schmitt</w:t>
      </w:r>
      <w:r>
        <w:t xml:space="preserve">, to approve the administratively approved liquor permits. Motion carried. </w:t>
      </w:r>
    </w:p>
    <w:p w14:paraId="53C55BBA" w14:textId="21C6901B" w:rsidR="00CE57A9" w:rsidRDefault="00CE57A9" w:rsidP="00284ACC">
      <w:r>
        <w:t>Directors Report</w:t>
      </w:r>
    </w:p>
    <w:p w14:paraId="5742879D" w14:textId="755EB661" w:rsidR="00284ACC" w:rsidRDefault="00000000" w:rsidP="00284ACC">
      <w:r>
        <w:t xml:space="preserve">DesLauriers </w:t>
      </w:r>
      <w:r w:rsidR="00211423">
        <w:t>reported they are working with Sean Weeks with Ackerman Estvold on the operations plan for the Superfund Site. She also reported that they are working with CPS on the Health &amp; Safety Plan, as well as the Quality Assurance Project Plan. DesLauriers reported that the</w:t>
      </w:r>
      <w:r w:rsidR="00920F03">
        <w:t>y</w:t>
      </w:r>
      <w:r w:rsidR="00211423">
        <w:t xml:space="preserve"> received a $50,000.00 grant from the Garrison Diversion to go toward the poured-in-place Scheel Complex playground. DesLauriers explained that they are working on additional grant opportunities </w:t>
      </w:r>
      <w:r w:rsidR="00920F03">
        <w:t>and</w:t>
      </w:r>
      <w:r w:rsidR="00211423">
        <w:t xml:space="preserve"> will continue to explore more funding options to alleviate the burden on property owners in Minot for this project. She discussed upcoming youth tennis programming at Cameron Indoor. This was made possible by working with area coaches and the Minot Tennis Association, and </w:t>
      </w:r>
      <w:r w:rsidR="00920F03">
        <w:t>thank</w:t>
      </w:r>
      <w:r w:rsidR="00211423">
        <w:t>ed them for their collaboration. DesLauriers reported that they are working</w:t>
      </w:r>
      <w:r w:rsidR="00920F03">
        <w:t xml:space="preserve"> on</w:t>
      </w:r>
      <w:r w:rsidR="00211423">
        <w:t xml:space="preserve"> some adult programming opportunities and will be sending out information on them very soon. DesLauriers presented the Game Changer Award to Becky Smith from the Roosevelt Park Zoo for August and Mark Thompson with the Auditorium for September. </w:t>
      </w:r>
    </w:p>
    <w:p w14:paraId="55116E6C" w14:textId="090878F9" w:rsidR="00211423" w:rsidRDefault="00000000" w:rsidP="00284ACC">
      <w:r>
        <w:t>Commissioner Reports</w:t>
      </w:r>
    </w:p>
    <w:p w14:paraId="489BD68A" w14:textId="39A713FD" w:rsidR="00211423" w:rsidRDefault="00000000" w:rsidP="00284ACC">
      <w:r>
        <w:t xml:space="preserve">Commissioner Hovda reported he was grateful for the MAPA group's efforts and organization. He believes they will be an excellent example for future groups on how to move a plan forward in working with the Park District. </w:t>
      </w:r>
    </w:p>
    <w:p w14:paraId="4BE485E9" w14:textId="77385942" w:rsidR="00211423" w:rsidRDefault="00000000" w:rsidP="00284ACC">
      <w:r>
        <w:t xml:space="preserve">Commissioner Hammer reported he planned to attend the Pumpkin Walk, but it was too busy to find a parking spot. He thanked the staff for their efforts and for a great job in putting on the event.  </w:t>
      </w:r>
    </w:p>
    <w:p w14:paraId="7391527E" w14:textId="06E82F8B" w:rsidR="00211423" w:rsidRDefault="00000000" w:rsidP="00284ACC">
      <w:r>
        <w:t xml:space="preserve">Commissioner Schmitt thanked the staff for the great work in the Pumpkin Walk. He reported he has heard great things from community members and visitors to Minot.  </w:t>
      </w:r>
    </w:p>
    <w:p w14:paraId="17B10624" w14:textId="2AE803CE" w:rsidR="00880C68" w:rsidRDefault="00000000" w:rsidP="00284ACC">
      <w:r>
        <w:t xml:space="preserve">President Kirkhammer thanked the staff for their work on the Pumpkin Walk. Kirkhammer reported that taking in the Pumpkin Walk during the day can help you beat the rush of the crowds.  </w:t>
      </w:r>
    </w:p>
    <w:p w14:paraId="2CCE67A3" w14:textId="37C82772" w:rsidR="00880C68" w:rsidRDefault="00000000" w:rsidP="00284ACC">
      <w:r>
        <w:t xml:space="preserve">Motion by </w:t>
      </w:r>
      <w:r w:rsidR="00106504">
        <w:t>Hovda</w:t>
      </w:r>
      <w:r>
        <w:t xml:space="preserve">, seconded by </w:t>
      </w:r>
      <w:r w:rsidR="00106504">
        <w:t>Hammer</w:t>
      </w:r>
      <w:r>
        <w:t xml:space="preserve">, to adjourn the meeting. </w:t>
      </w:r>
    </w:p>
    <w:p w14:paraId="41E9EA63" w14:textId="45D1B6AD" w:rsidR="00CE57A9" w:rsidRDefault="00CE57A9" w:rsidP="00284ACC">
      <w:r>
        <w:t>Chelsea Kirkhammer, President</w:t>
      </w:r>
      <w:r>
        <w:tab/>
      </w:r>
      <w:r>
        <w:tab/>
        <w:t>Elly DesLauriers/Jarrod Olson, Acting Clerk</w:t>
      </w:r>
    </w:p>
    <w:p w14:paraId="5E667035" w14:textId="77777777" w:rsidR="00880C68" w:rsidRDefault="00880C68" w:rsidP="00284ACC"/>
    <w:p w14:paraId="568D9D03" w14:textId="77777777" w:rsidR="00880C68" w:rsidRDefault="00880C68" w:rsidP="00284ACC"/>
    <w:sectPr w:rsidR="00880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62877"/>
    <w:multiLevelType w:val="hybridMultilevel"/>
    <w:tmpl w:val="82B0027C"/>
    <w:lvl w:ilvl="0" w:tplc="5D840828">
      <w:start w:val="1"/>
      <w:numFmt w:val="decimal"/>
      <w:lvlText w:val="%1."/>
      <w:lvlJc w:val="left"/>
      <w:pPr>
        <w:ind w:left="720" w:hanging="360"/>
      </w:pPr>
      <w:rPr>
        <w:rFonts w:hint="default"/>
      </w:rPr>
    </w:lvl>
    <w:lvl w:ilvl="1" w:tplc="5606AEE0" w:tentative="1">
      <w:start w:val="1"/>
      <w:numFmt w:val="lowerLetter"/>
      <w:lvlText w:val="%2."/>
      <w:lvlJc w:val="left"/>
      <w:pPr>
        <w:ind w:left="1440" w:hanging="360"/>
      </w:pPr>
    </w:lvl>
    <w:lvl w:ilvl="2" w:tplc="7DD6F5BA" w:tentative="1">
      <w:start w:val="1"/>
      <w:numFmt w:val="lowerRoman"/>
      <w:lvlText w:val="%3."/>
      <w:lvlJc w:val="right"/>
      <w:pPr>
        <w:ind w:left="2160" w:hanging="180"/>
      </w:pPr>
    </w:lvl>
    <w:lvl w:ilvl="3" w:tplc="A3743670" w:tentative="1">
      <w:start w:val="1"/>
      <w:numFmt w:val="decimal"/>
      <w:lvlText w:val="%4."/>
      <w:lvlJc w:val="left"/>
      <w:pPr>
        <w:ind w:left="2880" w:hanging="360"/>
      </w:pPr>
    </w:lvl>
    <w:lvl w:ilvl="4" w:tplc="C1B614BC" w:tentative="1">
      <w:start w:val="1"/>
      <w:numFmt w:val="lowerLetter"/>
      <w:lvlText w:val="%5."/>
      <w:lvlJc w:val="left"/>
      <w:pPr>
        <w:ind w:left="3600" w:hanging="360"/>
      </w:pPr>
    </w:lvl>
    <w:lvl w:ilvl="5" w:tplc="EBDAA522" w:tentative="1">
      <w:start w:val="1"/>
      <w:numFmt w:val="lowerRoman"/>
      <w:lvlText w:val="%6."/>
      <w:lvlJc w:val="right"/>
      <w:pPr>
        <w:ind w:left="4320" w:hanging="180"/>
      </w:pPr>
    </w:lvl>
    <w:lvl w:ilvl="6" w:tplc="957419AC" w:tentative="1">
      <w:start w:val="1"/>
      <w:numFmt w:val="decimal"/>
      <w:lvlText w:val="%7."/>
      <w:lvlJc w:val="left"/>
      <w:pPr>
        <w:ind w:left="5040" w:hanging="360"/>
      </w:pPr>
    </w:lvl>
    <w:lvl w:ilvl="7" w:tplc="1FF2DFE2" w:tentative="1">
      <w:start w:val="1"/>
      <w:numFmt w:val="lowerLetter"/>
      <w:lvlText w:val="%8."/>
      <w:lvlJc w:val="left"/>
      <w:pPr>
        <w:ind w:left="5760" w:hanging="360"/>
      </w:pPr>
    </w:lvl>
    <w:lvl w:ilvl="8" w:tplc="998AE79A" w:tentative="1">
      <w:start w:val="1"/>
      <w:numFmt w:val="lowerRoman"/>
      <w:lvlText w:val="%9."/>
      <w:lvlJc w:val="right"/>
      <w:pPr>
        <w:ind w:left="6480" w:hanging="180"/>
      </w:pPr>
    </w:lvl>
  </w:abstractNum>
  <w:num w:numId="1" w16cid:durableId="8930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106504"/>
    <w:rsid w:val="00211423"/>
    <w:rsid w:val="00284ACC"/>
    <w:rsid w:val="00360F83"/>
    <w:rsid w:val="005F178D"/>
    <w:rsid w:val="00880C68"/>
    <w:rsid w:val="008C1FF2"/>
    <w:rsid w:val="008E0B1B"/>
    <w:rsid w:val="00920F03"/>
    <w:rsid w:val="00A33BE2"/>
    <w:rsid w:val="00A83069"/>
    <w:rsid w:val="00CE57A9"/>
    <w:rsid w:val="00DB6E80"/>
    <w:rsid w:val="00E81A60"/>
    <w:rsid w:val="00F4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C744"/>
  <w15:chartTrackingRefBased/>
  <w15:docId w15:val="{002FFBDB-50B2-4764-A6BD-79534A22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BE2"/>
    <w:rPr>
      <w:rFonts w:eastAsiaTheme="majorEastAsia" w:cstheme="majorBidi"/>
      <w:color w:val="272727" w:themeColor="text1" w:themeTint="D8"/>
    </w:rPr>
  </w:style>
  <w:style w:type="paragraph" w:styleId="Title">
    <w:name w:val="Title"/>
    <w:basedOn w:val="Normal"/>
    <w:next w:val="Normal"/>
    <w:link w:val="TitleChar"/>
    <w:uiPriority w:val="10"/>
    <w:qFormat/>
    <w:rsid w:val="00A33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BE2"/>
    <w:pPr>
      <w:spacing w:before="160"/>
      <w:jc w:val="center"/>
    </w:pPr>
    <w:rPr>
      <w:i/>
      <w:iCs/>
      <w:color w:val="404040" w:themeColor="text1" w:themeTint="BF"/>
    </w:rPr>
  </w:style>
  <w:style w:type="character" w:customStyle="1" w:styleId="QuoteChar">
    <w:name w:val="Quote Char"/>
    <w:basedOn w:val="DefaultParagraphFont"/>
    <w:link w:val="Quote"/>
    <w:uiPriority w:val="29"/>
    <w:rsid w:val="00A33BE2"/>
    <w:rPr>
      <w:i/>
      <w:iCs/>
      <w:color w:val="404040" w:themeColor="text1" w:themeTint="BF"/>
    </w:rPr>
  </w:style>
  <w:style w:type="paragraph" w:styleId="ListParagraph">
    <w:name w:val="List Paragraph"/>
    <w:basedOn w:val="Normal"/>
    <w:uiPriority w:val="34"/>
    <w:qFormat/>
    <w:rsid w:val="00A33BE2"/>
    <w:pPr>
      <w:ind w:left="720"/>
      <w:contextualSpacing/>
    </w:pPr>
  </w:style>
  <w:style w:type="character" w:styleId="IntenseEmphasis">
    <w:name w:val="Intense Emphasis"/>
    <w:basedOn w:val="DefaultParagraphFont"/>
    <w:uiPriority w:val="21"/>
    <w:qFormat/>
    <w:rsid w:val="00A33BE2"/>
    <w:rPr>
      <w:i/>
      <w:iCs/>
      <w:color w:val="0F4761" w:themeColor="accent1" w:themeShade="BF"/>
    </w:rPr>
  </w:style>
  <w:style w:type="paragraph" w:styleId="IntenseQuote">
    <w:name w:val="Intense Quote"/>
    <w:basedOn w:val="Normal"/>
    <w:next w:val="Normal"/>
    <w:link w:val="IntenseQuoteChar"/>
    <w:uiPriority w:val="30"/>
    <w:qFormat/>
    <w:rsid w:val="00A33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E2"/>
    <w:rPr>
      <w:i/>
      <w:iCs/>
      <w:color w:val="0F4761" w:themeColor="accent1" w:themeShade="BF"/>
    </w:rPr>
  </w:style>
  <w:style w:type="character" w:styleId="IntenseReference">
    <w:name w:val="Intense Reference"/>
    <w:basedOn w:val="DefaultParagraphFont"/>
    <w:uiPriority w:val="32"/>
    <w:qFormat/>
    <w:rsid w:val="00A33B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3B32-426A-4C2B-8013-60F1E9E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DesLauriers</dc:creator>
  <cp:lastModifiedBy>Elly DesLauriers</cp:lastModifiedBy>
  <cp:revision>9</cp:revision>
  <dcterms:created xsi:type="dcterms:W3CDTF">2025-10-22T00:24:00Z</dcterms:created>
  <dcterms:modified xsi:type="dcterms:W3CDTF">2025-10-22T15:15:00Z</dcterms:modified>
</cp:coreProperties>
</file>